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53" w:rsidRPr="00800653" w:rsidRDefault="00800653" w:rsidP="00800653">
      <w:pPr>
        <w:spacing w:after="120" w:line="264" w:lineRule="auto"/>
        <w:ind w:left="425" w:hanging="425"/>
        <w:jc w:val="both"/>
        <w:rPr>
          <w:rFonts w:ascii="Calibri" w:eastAsia="Times New Roman" w:hAnsi="Calibri" w:cs="Arial"/>
          <w:bCs/>
          <w:caps/>
          <w:sz w:val="28"/>
          <w:szCs w:val="40"/>
        </w:rPr>
      </w:pPr>
      <w:r w:rsidRPr="00800653">
        <w:rPr>
          <w:rFonts w:ascii="Calibri" w:eastAsia="Times New Roman" w:hAnsi="Calibri" w:cs="Arial"/>
          <w:bCs/>
          <w:caps/>
          <w:sz w:val="32"/>
          <w:szCs w:val="40"/>
        </w:rPr>
        <w:t>Personnel</w:t>
      </w:r>
      <w:r w:rsidRPr="00800653">
        <w:rPr>
          <w:rFonts w:ascii="Calibri" w:eastAsia="Times New Roman" w:hAnsi="Calibri" w:cs="Arial"/>
          <w:bCs/>
          <w:caps/>
          <w:sz w:val="28"/>
          <w:szCs w:val="40"/>
        </w:rPr>
        <w:t xml:space="preserve"> </w:t>
      </w:r>
      <w:r w:rsidRPr="00800653">
        <w:rPr>
          <w:rFonts w:ascii="Calibri" w:eastAsia="Times New Roman" w:hAnsi="Calibri" w:cs="Arial"/>
          <w:bCs/>
          <w:caps/>
          <w:sz w:val="24"/>
          <w:szCs w:val="40"/>
        </w:rPr>
        <w:t>de la FHOSQ</w:t>
      </w:r>
    </w:p>
    <w:p w:rsidR="00800653" w:rsidRPr="00800653" w:rsidRDefault="00800653" w:rsidP="00800653">
      <w:pPr>
        <w:spacing w:after="0" w:line="264" w:lineRule="auto"/>
        <w:ind w:left="425" w:hanging="425"/>
        <w:jc w:val="both"/>
        <w:rPr>
          <w:rFonts w:ascii="Calibri" w:eastAsia="Times New Roman" w:hAnsi="Calibri" w:cs="Arial"/>
          <w:b/>
          <w:bCs/>
          <w:sz w:val="4"/>
          <w:szCs w:val="4"/>
        </w:rPr>
      </w:pPr>
    </w:p>
    <w:p w:rsidR="00800653" w:rsidRPr="00800653" w:rsidRDefault="00905F16" w:rsidP="00800653">
      <w:pPr>
        <w:keepNext/>
        <w:keepLines/>
        <w:pBdr>
          <w:bottom w:val="single" w:sz="4" w:space="1" w:color="auto"/>
        </w:pBdr>
        <w:spacing w:after="0" w:line="264" w:lineRule="auto"/>
        <w:ind w:left="425" w:hanging="425"/>
        <w:outlineLvl w:val="5"/>
        <w:rPr>
          <w:rFonts w:ascii="Calibri" w:eastAsia="Times New Roman" w:hAnsi="Calibri" w:cs="Arial"/>
          <w:b/>
          <w:bCs/>
          <w:iCs/>
          <w:smallCaps/>
          <w:sz w:val="28"/>
          <w:szCs w:val="24"/>
        </w:rPr>
      </w:pPr>
      <w:r>
        <w:rPr>
          <w:rFonts w:ascii="Calibri" w:eastAsia="Times New Roman" w:hAnsi="Calibri" w:cs="Arial"/>
          <w:b/>
          <w:bCs/>
          <w:iCs/>
          <w:smallCaps/>
          <w:sz w:val="28"/>
          <w:szCs w:val="24"/>
        </w:rPr>
        <w:t>Gabrielle Ayotte</w:t>
      </w:r>
      <w:bookmarkStart w:id="0" w:name="_GoBack"/>
      <w:bookmarkEnd w:id="0"/>
      <w:r w:rsidR="00800653" w:rsidRPr="00800653">
        <w:rPr>
          <w:rFonts w:ascii="Calibri" w:eastAsia="Times New Roman" w:hAnsi="Calibri" w:cs="Arial"/>
          <w:b/>
          <w:bCs/>
          <w:iCs/>
          <w:smallCaps/>
          <w:sz w:val="28"/>
          <w:szCs w:val="24"/>
        </w:rPr>
        <w:t>, directrice générale</w:t>
      </w:r>
      <w:r w:rsidR="00800653" w:rsidRPr="00800653">
        <w:rPr>
          <w:rFonts w:ascii="Calibri" w:eastAsia="Times New Roman" w:hAnsi="Calibri" w:cs="Arial"/>
          <w:b/>
          <w:bCs/>
          <w:i/>
          <w:iCs/>
          <w:smallCaps/>
          <w:sz w:val="32"/>
          <w:szCs w:val="24"/>
          <w:vertAlign w:val="superscript"/>
        </w:rPr>
        <w:t xml:space="preserve"> </w:t>
      </w:r>
    </w:p>
    <w:p w:rsidR="00800653" w:rsidRPr="00800653" w:rsidRDefault="00800653" w:rsidP="00800653">
      <w:pPr>
        <w:spacing w:after="0" w:line="264" w:lineRule="auto"/>
        <w:ind w:left="425" w:hanging="425"/>
        <w:jc w:val="both"/>
        <w:rPr>
          <w:rFonts w:ascii="Calibri" w:eastAsia="Times New Roman" w:hAnsi="Calibri" w:cs="Arial"/>
          <w:b/>
          <w:bCs/>
          <w:sz w:val="8"/>
          <w:szCs w:val="6"/>
        </w:rPr>
      </w:pPr>
    </w:p>
    <w:p w:rsidR="00800653" w:rsidRPr="00800653" w:rsidRDefault="00800653" w:rsidP="00800653">
      <w:pPr>
        <w:numPr>
          <w:ilvl w:val="0"/>
          <w:numId w:val="1"/>
        </w:numPr>
        <w:spacing w:after="0" w:line="264" w:lineRule="auto"/>
        <w:jc w:val="both"/>
        <w:rPr>
          <w:rFonts w:ascii="Calibri" w:eastAsia="Times New Roman" w:hAnsi="Calibri" w:cs="Arial"/>
          <w:sz w:val="24"/>
        </w:rPr>
      </w:pPr>
      <w:r w:rsidRPr="00800653">
        <w:rPr>
          <w:rFonts w:ascii="Calibri" w:eastAsia="Times New Roman" w:hAnsi="Calibri" w:cs="Arial"/>
          <w:sz w:val="24"/>
        </w:rPr>
        <w:t xml:space="preserve">Direction de la permanence de la Fédération, du personnel et des services aux membres </w:t>
      </w:r>
    </w:p>
    <w:p w:rsidR="00800653" w:rsidRDefault="00800653" w:rsidP="0080065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Times New Roman" w:hAnsi="Calibri" w:cs="Arial"/>
          <w:sz w:val="24"/>
        </w:rPr>
      </w:pPr>
      <w:r w:rsidRPr="00800653">
        <w:rPr>
          <w:rFonts w:ascii="Calibri" w:eastAsia="Times New Roman" w:hAnsi="Calibri" w:cs="Arial"/>
          <w:sz w:val="24"/>
        </w:rPr>
        <w:t xml:space="preserve">Élaboration, développement et organisation des différents événements </w:t>
      </w:r>
    </w:p>
    <w:p w:rsidR="00657960" w:rsidRPr="00800653" w:rsidRDefault="00657960" w:rsidP="0080065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Times New Roman" w:hAnsi="Calibri" w:cs="Arial"/>
          <w:sz w:val="24"/>
        </w:rPr>
      </w:pPr>
      <w:r>
        <w:rPr>
          <w:rFonts w:ascii="Calibri" w:eastAsia="Times New Roman" w:hAnsi="Calibri" w:cs="Arial"/>
          <w:sz w:val="24"/>
        </w:rPr>
        <w:t>Développement de partenariat</w:t>
      </w:r>
    </w:p>
    <w:p w:rsidR="00800653" w:rsidRPr="00800653" w:rsidRDefault="00800653" w:rsidP="0080065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Times New Roman" w:hAnsi="Calibri" w:cs="Arial"/>
          <w:sz w:val="24"/>
        </w:rPr>
      </w:pPr>
      <w:r w:rsidRPr="00800653">
        <w:rPr>
          <w:rFonts w:ascii="Calibri" w:eastAsia="Times New Roman" w:hAnsi="Calibri" w:cs="Arial"/>
          <w:sz w:val="24"/>
        </w:rPr>
        <w:t>Rédaction des demandes de subventions et des redditions de comptes</w:t>
      </w:r>
    </w:p>
    <w:p w:rsidR="00800653" w:rsidRDefault="00800653" w:rsidP="0080065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Times New Roman" w:hAnsi="Calibri" w:cs="Arial"/>
          <w:sz w:val="24"/>
        </w:rPr>
      </w:pPr>
      <w:r w:rsidRPr="00800653">
        <w:rPr>
          <w:rFonts w:ascii="Calibri" w:eastAsia="Times New Roman" w:hAnsi="Calibri" w:cs="Arial"/>
          <w:sz w:val="24"/>
        </w:rPr>
        <w:t>Gestion et organisation des réunions du conseil d'administration et participation aux comités de gestion</w:t>
      </w:r>
    </w:p>
    <w:p w:rsidR="00657960" w:rsidRPr="00800653" w:rsidRDefault="00657960" w:rsidP="0065796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pacing w:val="-2"/>
          <w:sz w:val="24"/>
        </w:rPr>
      </w:pPr>
      <w:r w:rsidRPr="00800653">
        <w:rPr>
          <w:rFonts w:ascii="Calibri" w:eastAsia="Times New Roman" w:hAnsi="Calibri" w:cs="Arial"/>
          <w:sz w:val="24"/>
        </w:rPr>
        <w:t>Gestion du programme de formation en ligne et du programme de mentorat</w:t>
      </w:r>
    </w:p>
    <w:p w:rsidR="00800653" w:rsidRPr="00800653" w:rsidRDefault="00800653" w:rsidP="0080065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Times New Roman" w:hAnsi="Calibri" w:cs="Arial"/>
          <w:sz w:val="24"/>
        </w:rPr>
      </w:pPr>
      <w:r w:rsidRPr="00800653">
        <w:rPr>
          <w:rFonts w:ascii="Calibri" w:eastAsia="Times New Roman" w:hAnsi="Calibri" w:cs="Arial"/>
          <w:sz w:val="24"/>
        </w:rPr>
        <w:t>Collaboration aux planifications stratégiques et au suivi des plans d’action</w:t>
      </w:r>
    </w:p>
    <w:p w:rsidR="00800653" w:rsidRPr="00800653" w:rsidRDefault="00800653" w:rsidP="0080065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Times New Roman" w:hAnsi="Calibri" w:cs="Arial"/>
          <w:sz w:val="24"/>
        </w:rPr>
      </w:pPr>
      <w:r w:rsidRPr="00800653">
        <w:rPr>
          <w:rFonts w:ascii="Calibri" w:eastAsia="Times New Roman" w:hAnsi="Calibri" w:cs="Arial"/>
          <w:sz w:val="24"/>
        </w:rPr>
        <w:t>Gestion et contrôle budgétaire</w:t>
      </w:r>
    </w:p>
    <w:p w:rsidR="00800653" w:rsidRPr="00800653" w:rsidRDefault="00800653" w:rsidP="0080065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Times New Roman" w:hAnsi="Calibri" w:cs="Arial"/>
          <w:b/>
          <w:sz w:val="24"/>
        </w:rPr>
      </w:pPr>
      <w:r w:rsidRPr="00800653">
        <w:rPr>
          <w:rFonts w:ascii="Calibri" w:eastAsia="Times New Roman" w:hAnsi="Calibri" w:cs="Arial"/>
          <w:sz w:val="24"/>
        </w:rPr>
        <w:t>Gestion du site Web et de la base de données en ligne de la FHOSQ</w:t>
      </w:r>
    </w:p>
    <w:p w:rsidR="00800653" w:rsidRPr="00800653" w:rsidRDefault="00800653" w:rsidP="0080065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Times New Roman" w:hAnsi="Calibri" w:cs="Arial"/>
          <w:b/>
          <w:sz w:val="24"/>
        </w:rPr>
      </w:pPr>
      <w:r w:rsidRPr="00800653">
        <w:rPr>
          <w:rFonts w:ascii="Calibri" w:eastAsia="Times New Roman" w:hAnsi="Calibri" w:cs="Arial"/>
          <w:sz w:val="24"/>
        </w:rPr>
        <w:t>Gestion des médias sociaux</w:t>
      </w:r>
    </w:p>
    <w:p w:rsidR="00800653" w:rsidRPr="00800653" w:rsidRDefault="00800653" w:rsidP="0080065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Times New Roman" w:hAnsi="Calibri" w:cs="Arial"/>
          <w:sz w:val="24"/>
        </w:rPr>
      </w:pPr>
      <w:r w:rsidRPr="00800653">
        <w:rPr>
          <w:rFonts w:ascii="Calibri" w:eastAsia="Times New Roman" w:hAnsi="Calibri" w:cs="Arial"/>
          <w:sz w:val="24"/>
        </w:rPr>
        <w:t>Gestion et production de la liste d'audition du Concours et du Festival</w:t>
      </w:r>
    </w:p>
    <w:p w:rsidR="00800653" w:rsidRPr="00800653" w:rsidRDefault="00800653" w:rsidP="0080065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Times New Roman" w:hAnsi="Calibri" w:cs="Arial"/>
          <w:sz w:val="24"/>
        </w:rPr>
      </w:pPr>
      <w:r w:rsidRPr="00800653">
        <w:rPr>
          <w:rFonts w:ascii="Calibri" w:eastAsia="Times New Roman" w:hAnsi="Calibri" w:cs="Arial"/>
          <w:sz w:val="24"/>
        </w:rPr>
        <w:t>Gestion des résultats du Concours et du Festival</w:t>
      </w:r>
    </w:p>
    <w:p w:rsidR="00800653" w:rsidRPr="00800653" w:rsidRDefault="00800653" w:rsidP="0080065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Times New Roman" w:hAnsi="Calibri" w:cs="Arial"/>
          <w:spacing w:val="-2"/>
          <w:sz w:val="24"/>
        </w:rPr>
      </w:pPr>
      <w:r w:rsidRPr="00800653">
        <w:rPr>
          <w:rFonts w:ascii="Calibri" w:eastAsia="Times New Roman" w:hAnsi="Calibri" w:cs="Arial"/>
          <w:sz w:val="24"/>
        </w:rPr>
        <w:t>Gestion et supervision des plans de partenariat (camps et écoles supérieures)</w:t>
      </w:r>
    </w:p>
    <w:p w:rsidR="00800653" w:rsidRPr="00800653" w:rsidRDefault="00800653" w:rsidP="0080065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Times New Roman" w:hAnsi="Calibri" w:cs="Arial"/>
          <w:spacing w:val="-2"/>
          <w:sz w:val="24"/>
        </w:rPr>
      </w:pPr>
      <w:r w:rsidRPr="00800653">
        <w:rPr>
          <w:rFonts w:ascii="Calibri" w:eastAsia="Times New Roman" w:hAnsi="Calibri" w:cs="Arial"/>
          <w:sz w:val="24"/>
        </w:rPr>
        <w:t>Gestion des séjours des boursiers de camps (Concours)</w:t>
      </w:r>
    </w:p>
    <w:p w:rsidR="00800653" w:rsidRPr="00800653" w:rsidRDefault="00800653" w:rsidP="00800653">
      <w:pPr>
        <w:numPr>
          <w:ilvl w:val="0"/>
          <w:numId w:val="1"/>
        </w:numPr>
        <w:spacing w:after="0" w:line="264" w:lineRule="auto"/>
        <w:jc w:val="both"/>
        <w:rPr>
          <w:rFonts w:ascii="Calibri" w:eastAsia="Times New Roman" w:hAnsi="Calibri" w:cs="Arial"/>
          <w:sz w:val="24"/>
        </w:rPr>
      </w:pPr>
      <w:r w:rsidRPr="00800653">
        <w:rPr>
          <w:rFonts w:ascii="Calibri" w:eastAsia="Times New Roman" w:hAnsi="Calibri" w:cs="Arial"/>
          <w:sz w:val="24"/>
        </w:rPr>
        <w:t xml:space="preserve">Gestion des relations politiques </w:t>
      </w:r>
    </w:p>
    <w:p w:rsidR="00800653" w:rsidRPr="00800653" w:rsidRDefault="00800653" w:rsidP="00800653">
      <w:pPr>
        <w:spacing w:after="0" w:line="264" w:lineRule="auto"/>
        <w:jc w:val="both"/>
        <w:rPr>
          <w:rFonts w:ascii="Calibri" w:eastAsia="Times New Roman" w:hAnsi="Calibri" w:cs="Arial"/>
          <w:color w:val="999999"/>
          <w:sz w:val="16"/>
          <w:szCs w:val="16"/>
        </w:rPr>
      </w:pPr>
    </w:p>
    <w:p w:rsidR="00800653" w:rsidRPr="00800653" w:rsidRDefault="00800653" w:rsidP="00800653">
      <w:pPr>
        <w:keepNext/>
        <w:keepLines/>
        <w:pBdr>
          <w:bottom w:val="single" w:sz="4" w:space="1" w:color="auto"/>
        </w:pBdr>
        <w:spacing w:after="0" w:line="264" w:lineRule="auto"/>
        <w:outlineLvl w:val="5"/>
        <w:rPr>
          <w:rFonts w:ascii="Calibri" w:eastAsia="Times New Roman" w:hAnsi="Calibri" w:cs="Arial"/>
          <w:b/>
          <w:bCs/>
          <w:iCs/>
          <w:smallCaps/>
          <w:sz w:val="28"/>
          <w:szCs w:val="24"/>
        </w:rPr>
      </w:pPr>
    </w:p>
    <w:p w:rsidR="00800653" w:rsidRPr="00800653" w:rsidRDefault="00657960" w:rsidP="00800653">
      <w:pPr>
        <w:keepNext/>
        <w:keepLines/>
        <w:pBdr>
          <w:bottom w:val="single" w:sz="4" w:space="1" w:color="auto"/>
        </w:pBdr>
        <w:spacing w:after="0" w:line="264" w:lineRule="auto"/>
        <w:ind w:left="425" w:hanging="425"/>
        <w:outlineLvl w:val="5"/>
        <w:rPr>
          <w:rFonts w:ascii="Calibri" w:eastAsia="Times New Roman" w:hAnsi="Calibri" w:cs="Arial"/>
          <w:b/>
          <w:bCs/>
          <w:iCs/>
          <w:smallCaps/>
          <w:sz w:val="28"/>
          <w:szCs w:val="24"/>
        </w:rPr>
      </w:pPr>
      <w:r>
        <w:rPr>
          <w:rFonts w:ascii="Calibri" w:eastAsia="Times New Roman" w:hAnsi="Calibri" w:cs="Arial"/>
          <w:b/>
          <w:bCs/>
          <w:iCs/>
          <w:smallCaps/>
          <w:sz w:val="28"/>
          <w:szCs w:val="24"/>
        </w:rPr>
        <w:t>Michelle Ferland</w:t>
      </w:r>
      <w:r w:rsidR="00800653" w:rsidRPr="00800653">
        <w:rPr>
          <w:rFonts w:ascii="Calibri" w:eastAsia="Times New Roman" w:hAnsi="Calibri" w:cs="Arial"/>
          <w:b/>
          <w:bCs/>
          <w:iCs/>
          <w:smallCaps/>
          <w:sz w:val="28"/>
          <w:szCs w:val="24"/>
        </w:rPr>
        <w:t xml:space="preserve">, coordonnatrice </w:t>
      </w:r>
    </w:p>
    <w:p w:rsidR="00800653" w:rsidRPr="00800653" w:rsidRDefault="00800653" w:rsidP="00800653">
      <w:pPr>
        <w:spacing w:after="0" w:line="264" w:lineRule="auto"/>
        <w:ind w:left="425" w:hanging="425"/>
        <w:jc w:val="both"/>
        <w:rPr>
          <w:rFonts w:ascii="Calibri" w:eastAsia="Times New Roman" w:hAnsi="Calibri" w:cs="Arial"/>
          <w:b/>
          <w:bCs/>
          <w:sz w:val="6"/>
          <w:szCs w:val="4"/>
        </w:rPr>
      </w:pPr>
    </w:p>
    <w:p w:rsidR="00800653" w:rsidRPr="00800653" w:rsidRDefault="00800653" w:rsidP="0080065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pacing w:val="-2"/>
          <w:sz w:val="24"/>
        </w:rPr>
      </w:pPr>
      <w:r w:rsidRPr="00800653">
        <w:rPr>
          <w:rFonts w:ascii="Calibri" w:eastAsia="Times New Roman" w:hAnsi="Calibri" w:cs="Arial"/>
          <w:sz w:val="24"/>
        </w:rPr>
        <w:t>Gestion et supervision des plans de partenariat (camps et écoles supérieures)</w:t>
      </w:r>
    </w:p>
    <w:p w:rsidR="00800653" w:rsidRPr="00800653" w:rsidRDefault="00800653" w:rsidP="0080065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</w:rPr>
      </w:pPr>
      <w:r w:rsidRPr="00800653">
        <w:rPr>
          <w:rFonts w:ascii="Calibri" w:eastAsia="Times New Roman" w:hAnsi="Calibri" w:cs="Arial"/>
          <w:sz w:val="24"/>
        </w:rPr>
        <w:t>Gestion des résultats du Concours et du Festival</w:t>
      </w:r>
    </w:p>
    <w:p w:rsidR="00800653" w:rsidRPr="00800653" w:rsidRDefault="00800653" w:rsidP="0080065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pacing w:val="-2"/>
          <w:sz w:val="24"/>
        </w:rPr>
      </w:pPr>
      <w:r w:rsidRPr="00800653">
        <w:rPr>
          <w:rFonts w:ascii="Calibri" w:eastAsia="Times New Roman" w:hAnsi="Calibri" w:cs="Arial"/>
          <w:sz w:val="24"/>
        </w:rPr>
        <w:t>Gestion des séjours des boursiers de camps (Concours)</w:t>
      </w:r>
    </w:p>
    <w:p w:rsidR="00800653" w:rsidRPr="00800653" w:rsidRDefault="00800653" w:rsidP="00800653">
      <w:pPr>
        <w:numPr>
          <w:ilvl w:val="0"/>
          <w:numId w:val="2"/>
        </w:numPr>
        <w:spacing w:after="0" w:line="264" w:lineRule="auto"/>
        <w:jc w:val="both"/>
        <w:rPr>
          <w:rFonts w:ascii="Calibri" w:eastAsia="Times New Roman" w:hAnsi="Calibri" w:cs="Arial"/>
          <w:sz w:val="24"/>
        </w:rPr>
      </w:pPr>
      <w:r w:rsidRPr="00800653">
        <w:rPr>
          <w:rFonts w:ascii="Calibri" w:eastAsia="Times New Roman" w:hAnsi="Calibri" w:cs="Arial"/>
          <w:sz w:val="24"/>
        </w:rPr>
        <w:t>Gestion de l’ensemble du travail de secrétariat de la Fédération</w:t>
      </w:r>
    </w:p>
    <w:p w:rsidR="00800653" w:rsidRPr="00800653" w:rsidRDefault="00800653" w:rsidP="0080065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</w:rPr>
      </w:pPr>
      <w:r w:rsidRPr="00800653">
        <w:rPr>
          <w:rFonts w:ascii="Calibri" w:eastAsia="Times New Roman" w:hAnsi="Calibri" w:cs="Arial"/>
          <w:sz w:val="24"/>
        </w:rPr>
        <w:t>Collaboration à la planification stratégique et au suivi du plan quinquennal 2019-2024</w:t>
      </w:r>
    </w:p>
    <w:p w:rsidR="00800653" w:rsidRPr="00800653" w:rsidRDefault="00800653" w:rsidP="0080065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Times New Roman" w:hAnsi="Calibri" w:cs="Arial"/>
          <w:sz w:val="24"/>
        </w:rPr>
      </w:pPr>
      <w:r w:rsidRPr="00800653">
        <w:rPr>
          <w:rFonts w:ascii="Calibri" w:eastAsia="Times New Roman" w:hAnsi="Calibri" w:cs="Arial"/>
          <w:sz w:val="24"/>
        </w:rPr>
        <w:t>Enregistrement et mise à jour des fichiers des membres</w:t>
      </w:r>
    </w:p>
    <w:p w:rsidR="00800653" w:rsidRPr="00800653" w:rsidRDefault="00800653" w:rsidP="0080065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Times New Roman" w:hAnsi="Calibri" w:cs="Arial"/>
          <w:sz w:val="24"/>
        </w:rPr>
      </w:pPr>
      <w:r w:rsidRPr="00800653">
        <w:rPr>
          <w:rFonts w:ascii="Calibri" w:eastAsia="Times New Roman" w:hAnsi="Calibri" w:cs="Arial"/>
          <w:sz w:val="24"/>
        </w:rPr>
        <w:t>Entrée des écritures comptables et vérification des rapports</w:t>
      </w:r>
    </w:p>
    <w:p w:rsidR="00800653" w:rsidRPr="00800653" w:rsidRDefault="00800653" w:rsidP="0080065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Times New Roman" w:hAnsi="Calibri" w:cs="Arial"/>
          <w:sz w:val="24"/>
        </w:rPr>
      </w:pPr>
      <w:r w:rsidRPr="00800653">
        <w:rPr>
          <w:rFonts w:ascii="Calibri" w:eastAsia="Times New Roman" w:hAnsi="Calibri" w:cs="Arial"/>
          <w:sz w:val="24"/>
        </w:rPr>
        <w:t xml:space="preserve">Enregistrement des inscriptions du Festival, du Concours et autres événements </w:t>
      </w:r>
    </w:p>
    <w:p w:rsidR="00800653" w:rsidRPr="00800653" w:rsidRDefault="00800653" w:rsidP="0080065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Times New Roman" w:hAnsi="Calibri" w:cs="Arial"/>
          <w:sz w:val="24"/>
        </w:rPr>
      </w:pPr>
      <w:r w:rsidRPr="00800653">
        <w:rPr>
          <w:rFonts w:ascii="Calibri" w:eastAsia="Times New Roman" w:hAnsi="Calibri" w:cs="Arial"/>
          <w:sz w:val="24"/>
        </w:rPr>
        <w:t>Vérification des grades (pièces Festival)</w:t>
      </w:r>
    </w:p>
    <w:p w:rsidR="00800653" w:rsidRPr="00800653" w:rsidRDefault="00800653" w:rsidP="0080065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pacing w:val="-2"/>
          <w:sz w:val="24"/>
        </w:rPr>
      </w:pPr>
      <w:r w:rsidRPr="00800653">
        <w:rPr>
          <w:rFonts w:ascii="Calibri" w:eastAsia="Times New Roman" w:hAnsi="Calibri" w:cs="Arial"/>
          <w:spacing w:val="-2"/>
          <w:sz w:val="24"/>
        </w:rPr>
        <w:t>Soutien à l’organisation des réunions du conseil d'administration et participation aux comités de gestion et à l'Assemblée générale annuelle</w:t>
      </w:r>
    </w:p>
    <w:p w:rsidR="00800653" w:rsidRPr="00800653" w:rsidRDefault="00800653" w:rsidP="0080065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Times New Roman" w:hAnsi="Calibri" w:cs="Arial"/>
          <w:sz w:val="24"/>
        </w:rPr>
      </w:pPr>
      <w:r w:rsidRPr="00800653">
        <w:rPr>
          <w:rFonts w:ascii="Calibri" w:eastAsia="Times New Roman" w:hAnsi="Calibri" w:cs="Arial"/>
          <w:sz w:val="24"/>
        </w:rPr>
        <w:t>Participation à la tenue du Festival, du Concours et de l'Assemblée générale annuelle</w:t>
      </w:r>
    </w:p>
    <w:p w:rsidR="00800653" w:rsidRPr="00800653" w:rsidRDefault="00800653" w:rsidP="0080065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Times New Roman" w:hAnsi="Calibri" w:cs="Arial"/>
          <w:sz w:val="24"/>
        </w:rPr>
      </w:pPr>
      <w:r w:rsidRPr="00800653">
        <w:rPr>
          <w:rFonts w:ascii="Calibri" w:eastAsia="Times New Roman" w:hAnsi="Calibri" w:cs="Arial"/>
          <w:sz w:val="24"/>
        </w:rPr>
        <w:t>Entrée des écritures comptables et vérification des rapports</w:t>
      </w:r>
    </w:p>
    <w:p w:rsidR="00800653" w:rsidRPr="00800653" w:rsidRDefault="00800653" w:rsidP="00800653">
      <w:pPr>
        <w:spacing w:after="10" w:line="264" w:lineRule="auto"/>
        <w:jc w:val="both"/>
        <w:rPr>
          <w:rFonts w:ascii="Calibri" w:eastAsia="Times New Roman" w:hAnsi="Calibri" w:cs="Arial"/>
          <w:color w:val="999999"/>
          <w:sz w:val="32"/>
          <w:szCs w:val="18"/>
        </w:rPr>
      </w:pPr>
    </w:p>
    <w:p w:rsidR="00800653" w:rsidRPr="00800653" w:rsidRDefault="00800653" w:rsidP="00800653">
      <w:pPr>
        <w:spacing w:after="120" w:line="264" w:lineRule="auto"/>
        <w:ind w:left="425" w:hanging="425"/>
        <w:jc w:val="both"/>
        <w:rPr>
          <w:rFonts w:ascii="Calibri" w:eastAsia="Times New Roman" w:hAnsi="Calibri" w:cs="Arial"/>
          <w:bCs/>
          <w:caps/>
          <w:sz w:val="24"/>
          <w:szCs w:val="36"/>
        </w:rPr>
      </w:pPr>
      <w:r w:rsidRPr="00800653">
        <w:rPr>
          <w:rFonts w:ascii="Calibri" w:eastAsia="Times New Roman" w:hAnsi="Calibri" w:cs="Arial"/>
          <w:bCs/>
          <w:caps/>
          <w:sz w:val="24"/>
          <w:szCs w:val="36"/>
        </w:rPr>
        <w:br w:type="page"/>
      </w:r>
      <w:r w:rsidRPr="00800653">
        <w:rPr>
          <w:rFonts w:ascii="Calibri" w:eastAsia="Times New Roman" w:hAnsi="Calibri" w:cs="Arial"/>
          <w:bCs/>
          <w:caps/>
          <w:sz w:val="24"/>
          <w:szCs w:val="36"/>
        </w:rPr>
        <w:lastRenderedPageBreak/>
        <w:t xml:space="preserve">Festival </w:t>
      </w:r>
    </w:p>
    <w:p w:rsidR="00800653" w:rsidRPr="00800653" w:rsidRDefault="00800653" w:rsidP="00800653">
      <w:pPr>
        <w:pBdr>
          <w:bottom w:val="single" w:sz="4" w:space="1" w:color="auto"/>
        </w:pBdr>
        <w:spacing w:after="0" w:line="264" w:lineRule="auto"/>
        <w:ind w:left="425" w:hanging="425"/>
        <w:jc w:val="both"/>
        <w:rPr>
          <w:rFonts w:ascii="Calibri" w:eastAsia="Times New Roman" w:hAnsi="Calibri" w:cs="Arial"/>
          <w:b/>
          <w:smallCaps/>
          <w:sz w:val="28"/>
          <w:szCs w:val="24"/>
        </w:rPr>
      </w:pPr>
      <w:r w:rsidRPr="00800653">
        <w:rPr>
          <w:rFonts w:ascii="Calibri" w:eastAsia="Times New Roman" w:hAnsi="Calibri" w:cs="Arial"/>
          <w:b/>
          <w:smallCaps/>
          <w:sz w:val="28"/>
          <w:szCs w:val="24"/>
        </w:rPr>
        <w:t xml:space="preserve">Jean-Marie Messier, directeur général </w:t>
      </w:r>
    </w:p>
    <w:p w:rsidR="00800653" w:rsidRPr="00800653" w:rsidRDefault="00800653" w:rsidP="00800653">
      <w:pPr>
        <w:spacing w:after="0" w:line="264" w:lineRule="auto"/>
        <w:ind w:left="425" w:hanging="425"/>
        <w:jc w:val="both"/>
        <w:rPr>
          <w:rFonts w:ascii="Calibri" w:eastAsia="Times New Roman" w:hAnsi="Calibri" w:cs="Arial"/>
          <w:b/>
          <w:bCs/>
          <w:sz w:val="4"/>
          <w:szCs w:val="2"/>
        </w:rPr>
      </w:pPr>
    </w:p>
    <w:p w:rsidR="00800653" w:rsidRPr="00800653" w:rsidRDefault="00800653" w:rsidP="00800653">
      <w:pPr>
        <w:numPr>
          <w:ilvl w:val="0"/>
          <w:numId w:val="3"/>
        </w:numPr>
        <w:spacing w:after="0" w:line="264" w:lineRule="auto"/>
        <w:ind w:left="357" w:hanging="357"/>
        <w:jc w:val="both"/>
        <w:rPr>
          <w:rFonts w:ascii="Calibri" w:eastAsia="Times New Roman" w:hAnsi="Calibri" w:cs="Arial"/>
          <w:sz w:val="24"/>
        </w:rPr>
      </w:pPr>
      <w:r w:rsidRPr="00800653">
        <w:rPr>
          <w:rFonts w:ascii="Calibri" w:eastAsia="Times New Roman" w:hAnsi="Calibri" w:cs="Arial"/>
          <w:sz w:val="24"/>
        </w:rPr>
        <w:t>Gestion logistique et financière des activités du Festival et du OFF Festival</w:t>
      </w:r>
    </w:p>
    <w:p w:rsidR="00800653" w:rsidRPr="00800653" w:rsidRDefault="00800653" w:rsidP="00800653">
      <w:pPr>
        <w:numPr>
          <w:ilvl w:val="0"/>
          <w:numId w:val="3"/>
        </w:numPr>
        <w:spacing w:after="0" w:line="264" w:lineRule="auto"/>
        <w:ind w:left="357" w:hanging="357"/>
        <w:jc w:val="both"/>
        <w:rPr>
          <w:rFonts w:ascii="Calibri" w:eastAsia="Times New Roman" w:hAnsi="Calibri" w:cs="Arial"/>
          <w:sz w:val="24"/>
        </w:rPr>
      </w:pPr>
      <w:r w:rsidRPr="00800653">
        <w:rPr>
          <w:rFonts w:ascii="Calibri" w:eastAsia="Times New Roman" w:hAnsi="Calibri" w:cs="Arial"/>
          <w:sz w:val="24"/>
        </w:rPr>
        <w:t>Gestion du personnel et support aux comités bénévoles</w:t>
      </w:r>
    </w:p>
    <w:p w:rsidR="00800653" w:rsidRPr="00800653" w:rsidRDefault="00800653" w:rsidP="00800653">
      <w:pPr>
        <w:numPr>
          <w:ilvl w:val="0"/>
          <w:numId w:val="3"/>
        </w:numPr>
        <w:spacing w:after="0" w:line="264" w:lineRule="auto"/>
        <w:ind w:left="357" w:hanging="357"/>
        <w:jc w:val="both"/>
        <w:rPr>
          <w:rFonts w:ascii="Calibri" w:eastAsia="Times New Roman" w:hAnsi="Calibri" w:cs="Arial"/>
          <w:spacing w:val="-4"/>
          <w:sz w:val="24"/>
        </w:rPr>
      </w:pPr>
      <w:r w:rsidRPr="00800653">
        <w:rPr>
          <w:rFonts w:ascii="Calibri" w:eastAsia="Times New Roman" w:hAnsi="Calibri" w:cs="Arial"/>
          <w:spacing w:val="-4"/>
          <w:sz w:val="24"/>
        </w:rPr>
        <w:t>Organisation des réunions du conseil d’administration et des comités bénévoles</w:t>
      </w:r>
    </w:p>
    <w:p w:rsidR="00800653" w:rsidRPr="00800653" w:rsidRDefault="00800653" w:rsidP="00800653">
      <w:pPr>
        <w:numPr>
          <w:ilvl w:val="0"/>
          <w:numId w:val="3"/>
        </w:numPr>
        <w:spacing w:after="0" w:line="264" w:lineRule="auto"/>
        <w:jc w:val="both"/>
        <w:rPr>
          <w:rFonts w:ascii="Calibri" w:eastAsia="SimSun" w:hAnsi="Calibri" w:cs="Arial"/>
          <w:sz w:val="24"/>
          <w:lang w:eastAsia="zh-CN"/>
        </w:rPr>
      </w:pPr>
      <w:r w:rsidRPr="00800653">
        <w:rPr>
          <w:rFonts w:ascii="Calibri" w:eastAsia="SimSun" w:hAnsi="Calibri" w:cs="Arial"/>
          <w:sz w:val="24"/>
          <w:lang w:eastAsia="zh-CN"/>
        </w:rPr>
        <w:t>Responsable de la programmation du Festival et du OFF Festival</w:t>
      </w:r>
    </w:p>
    <w:p w:rsidR="00800653" w:rsidRPr="00800653" w:rsidRDefault="00800653" w:rsidP="00800653">
      <w:pPr>
        <w:numPr>
          <w:ilvl w:val="0"/>
          <w:numId w:val="3"/>
        </w:numPr>
        <w:spacing w:after="0" w:line="264" w:lineRule="auto"/>
        <w:ind w:left="357" w:hanging="357"/>
        <w:rPr>
          <w:rFonts w:ascii="Calibri" w:eastAsia="Times New Roman" w:hAnsi="Calibri" w:cs="Arial"/>
          <w:b/>
          <w:sz w:val="24"/>
        </w:rPr>
      </w:pPr>
      <w:r w:rsidRPr="00800653">
        <w:rPr>
          <w:rFonts w:ascii="Calibri" w:eastAsia="Times New Roman" w:hAnsi="Calibri" w:cs="Arial"/>
          <w:sz w:val="24"/>
        </w:rPr>
        <w:t>Gestion du site Web du Festival et du OFF Festival</w:t>
      </w:r>
      <w:r w:rsidRPr="00905F16">
        <w:rPr>
          <w:rFonts w:ascii="Calibri" w:eastAsia="Times New Roman" w:hAnsi="Calibri" w:cs="Arial"/>
          <w:sz w:val="24"/>
        </w:rPr>
        <w:t xml:space="preserve">  </w:t>
      </w:r>
    </w:p>
    <w:p w:rsidR="00800653" w:rsidRPr="00800653" w:rsidRDefault="00800653" w:rsidP="00800653">
      <w:pPr>
        <w:numPr>
          <w:ilvl w:val="0"/>
          <w:numId w:val="3"/>
        </w:numPr>
        <w:spacing w:after="0" w:line="264" w:lineRule="auto"/>
        <w:ind w:left="357" w:hanging="357"/>
        <w:jc w:val="both"/>
        <w:rPr>
          <w:rFonts w:ascii="Calibri" w:eastAsia="Times New Roman" w:hAnsi="Calibri" w:cs="Arial"/>
          <w:sz w:val="24"/>
        </w:rPr>
      </w:pPr>
      <w:r w:rsidRPr="00800653">
        <w:rPr>
          <w:rFonts w:ascii="Calibri" w:eastAsia="Times New Roman" w:hAnsi="Calibri" w:cs="Arial"/>
          <w:sz w:val="24"/>
        </w:rPr>
        <w:t>Réalisation des divers outils d’information</w:t>
      </w:r>
      <w:r w:rsidRPr="00905F16">
        <w:rPr>
          <w:rFonts w:ascii="Calibri" w:eastAsia="Times New Roman" w:hAnsi="Calibri" w:cs="Arial"/>
          <w:sz w:val="24"/>
        </w:rPr>
        <w:t xml:space="preserve"> </w:t>
      </w:r>
    </w:p>
    <w:p w:rsidR="00800653" w:rsidRPr="00800653" w:rsidRDefault="00800653" w:rsidP="00800653">
      <w:pPr>
        <w:keepNext/>
        <w:keepLines/>
        <w:pBdr>
          <w:bottom w:val="single" w:sz="4" w:space="1" w:color="auto"/>
        </w:pBdr>
        <w:spacing w:after="0" w:line="264" w:lineRule="auto"/>
        <w:ind w:left="425" w:hanging="425"/>
        <w:outlineLvl w:val="5"/>
        <w:rPr>
          <w:rFonts w:ascii="Calibri" w:eastAsia="Times New Roman" w:hAnsi="Calibri" w:cs="Arial"/>
          <w:b/>
          <w:bCs/>
          <w:iCs/>
          <w:smallCaps/>
          <w:sz w:val="16"/>
          <w:szCs w:val="20"/>
        </w:rPr>
      </w:pPr>
    </w:p>
    <w:p w:rsidR="00800653" w:rsidRPr="00800653" w:rsidRDefault="00800653" w:rsidP="00800653">
      <w:pPr>
        <w:keepNext/>
        <w:keepLines/>
        <w:pBdr>
          <w:bottom w:val="single" w:sz="4" w:space="1" w:color="auto"/>
        </w:pBdr>
        <w:spacing w:after="0" w:line="264" w:lineRule="auto"/>
        <w:ind w:left="425" w:hanging="425"/>
        <w:outlineLvl w:val="5"/>
        <w:rPr>
          <w:rFonts w:ascii="Calibri" w:eastAsia="Times New Roman" w:hAnsi="Calibri" w:cs="Arial"/>
          <w:b/>
          <w:bCs/>
          <w:iCs/>
          <w:smallCaps/>
          <w:sz w:val="28"/>
          <w:szCs w:val="24"/>
        </w:rPr>
      </w:pPr>
      <w:r w:rsidRPr="00800653">
        <w:rPr>
          <w:rFonts w:ascii="Calibri" w:eastAsia="Times New Roman" w:hAnsi="Calibri" w:cs="Arial"/>
          <w:b/>
          <w:bCs/>
          <w:iCs/>
          <w:smallCaps/>
          <w:sz w:val="28"/>
          <w:szCs w:val="24"/>
        </w:rPr>
        <w:t>Claudine Roussel, coordonnatrice</w:t>
      </w:r>
    </w:p>
    <w:p w:rsidR="00800653" w:rsidRPr="00800653" w:rsidRDefault="00800653" w:rsidP="00800653">
      <w:pPr>
        <w:spacing w:after="0" w:line="264" w:lineRule="auto"/>
        <w:ind w:left="425" w:hanging="425"/>
        <w:jc w:val="both"/>
        <w:rPr>
          <w:rFonts w:ascii="Calibri" w:eastAsia="Times New Roman" w:hAnsi="Calibri" w:cs="Arial"/>
          <w:b/>
          <w:bCs/>
          <w:sz w:val="6"/>
          <w:szCs w:val="4"/>
        </w:rPr>
      </w:pPr>
    </w:p>
    <w:p w:rsidR="00800653" w:rsidRPr="00800653" w:rsidRDefault="00800653" w:rsidP="00800653">
      <w:pPr>
        <w:spacing w:after="0" w:line="264" w:lineRule="auto"/>
        <w:ind w:left="425" w:hanging="425"/>
        <w:jc w:val="both"/>
        <w:rPr>
          <w:rFonts w:ascii="Calibri" w:eastAsia="Times New Roman" w:hAnsi="Calibri" w:cs="Arial"/>
          <w:b/>
          <w:bCs/>
          <w:sz w:val="4"/>
          <w:szCs w:val="2"/>
        </w:rPr>
      </w:pPr>
    </w:p>
    <w:p w:rsidR="00800653" w:rsidRPr="00800653" w:rsidRDefault="00800653" w:rsidP="00800653">
      <w:pPr>
        <w:numPr>
          <w:ilvl w:val="0"/>
          <w:numId w:val="5"/>
        </w:numPr>
        <w:spacing w:after="0" w:line="264" w:lineRule="auto"/>
        <w:ind w:left="357" w:hanging="357"/>
        <w:jc w:val="both"/>
        <w:rPr>
          <w:rFonts w:ascii="Calibri" w:eastAsia="Times New Roman" w:hAnsi="Calibri" w:cs="Arial"/>
          <w:sz w:val="24"/>
        </w:rPr>
      </w:pPr>
      <w:r w:rsidRPr="00800653">
        <w:rPr>
          <w:rFonts w:ascii="Calibri" w:eastAsia="Times New Roman" w:hAnsi="Calibri" w:cs="Arial"/>
          <w:sz w:val="24"/>
        </w:rPr>
        <w:t>Service aux membres et accueil</w:t>
      </w:r>
    </w:p>
    <w:p w:rsidR="00800653" w:rsidRPr="00800653" w:rsidRDefault="00800653" w:rsidP="00800653">
      <w:pPr>
        <w:numPr>
          <w:ilvl w:val="0"/>
          <w:numId w:val="5"/>
        </w:numPr>
        <w:spacing w:after="0" w:line="264" w:lineRule="auto"/>
        <w:ind w:left="357" w:hanging="357"/>
        <w:jc w:val="both"/>
        <w:rPr>
          <w:rFonts w:ascii="Calibri" w:eastAsia="Times New Roman" w:hAnsi="Calibri" w:cs="Arial"/>
          <w:sz w:val="24"/>
        </w:rPr>
      </w:pPr>
      <w:r w:rsidRPr="00800653">
        <w:rPr>
          <w:rFonts w:ascii="Calibri" w:eastAsia="Times New Roman" w:hAnsi="Calibri" w:cs="Arial"/>
          <w:sz w:val="24"/>
        </w:rPr>
        <w:t>Recrutement et gestion des bénévoles</w:t>
      </w:r>
    </w:p>
    <w:p w:rsidR="00800653" w:rsidRPr="00800653" w:rsidRDefault="00800653" w:rsidP="00800653">
      <w:pPr>
        <w:numPr>
          <w:ilvl w:val="0"/>
          <w:numId w:val="5"/>
        </w:numPr>
        <w:spacing w:after="0" w:line="264" w:lineRule="auto"/>
        <w:ind w:left="357" w:hanging="357"/>
        <w:jc w:val="both"/>
        <w:rPr>
          <w:rFonts w:ascii="Calibri" w:eastAsia="Times New Roman" w:hAnsi="Calibri" w:cs="Arial"/>
          <w:sz w:val="24"/>
        </w:rPr>
      </w:pPr>
      <w:r w:rsidRPr="00800653">
        <w:rPr>
          <w:rFonts w:ascii="Calibri" w:eastAsia="Times New Roman" w:hAnsi="Calibri" w:cs="Arial"/>
          <w:sz w:val="24"/>
        </w:rPr>
        <w:t>Collaboration à la préparation des divers événements, réunions et rencontres</w:t>
      </w:r>
    </w:p>
    <w:p w:rsidR="00800653" w:rsidRPr="00800653" w:rsidRDefault="00800653" w:rsidP="00800653">
      <w:pPr>
        <w:numPr>
          <w:ilvl w:val="0"/>
          <w:numId w:val="5"/>
        </w:numPr>
        <w:spacing w:after="0" w:line="264" w:lineRule="auto"/>
        <w:ind w:left="357" w:hanging="357"/>
        <w:jc w:val="both"/>
        <w:rPr>
          <w:rFonts w:ascii="Calibri" w:eastAsia="Times New Roman" w:hAnsi="Calibri" w:cs="Arial"/>
          <w:sz w:val="24"/>
        </w:rPr>
      </w:pPr>
      <w:r w:rsidRPr="00800653">
        <w:rPr>
          <w:rFonts w:ascii="Calibri" w:eastAsia="Times New Roman" w:hAnsi="Calibri" w:cs="Arial"/>
          <w:sz w:val="24"/>
        </w:rPr>
        <w:t>Soutien logistique et administratif pour le Festival et le OFF Festival</w:t>
      </w:r>
    </w:p>
    <w:p w:rsidR="00800653" w:rsidRPr="00800653" w:rsidRDefault="00800653" w:rsidP="00800653">
      <w:pPr>
        <w:numPr>
          <w:ilvl w:val="0"/>
          <w:numId w:val="5"/>
        </w:numPr>
        <w:spacing w:after="0" w:line="264" w:lineRule="auto"/>
        <w:ind w:left="357" w:hanging="357"/>
        <w:jc w:val="both"/>
        <w:rPr>
          <w:rFonts w:ascii="Calibri" w:eastAsia="Times New Roman" w:hAnsi="Calibri" w:cs="Arial"/>
          <w:sz w:val="24"/>
          <w:shd w:val="clear" w:color="auto" w:fill="FFFF00"/>
        </w:rPr>
      </w:pPr>
      <w:r w:rsidRPr="00800653">
        <w:rPr>
          <w:rFonts w:ascii="Calibri" w:eastAsia="Times New Roman" w:hAnsi="Calibri" w:cs="Arial"/>
          <w:sz w:val="24"/>
        </w:rPr>
        <w:t>Comptabilité du Festival et du OFF Festival</w:t>
      </w:r>
    </w:p>
    <w:p w:rsidR="00800653" w:rsidRPr="00800653" w:rsidRDefault="00800653" w:rsidP="00800653">
      <w:pPr>
        <w:spacing w:after="0" w:line="264" w:lineRule="auto"/>
        <w:ind w:left="360" w:hanging="360"/>
        <w:jc w:val="both"/>
        <w:rPr>
          <w:rFonts w:ascii="Calibri" w:eastAsia="Times New Roman" w:hAnsi="Calibri" w:cs="Arial"/>
          <w:sz w:val="16"/>
          <w:szCs w:val="20"/>
        </w:rPr>
      </w:pPr>
    </w:p>
    <w:p w:rsidR="00800653" w:rsidRPr="00800653" w:rsidRDefault="00800653" w:rsidP="00800653">
      <w:pPr>
        <w:keepNext/>
        <w:keepLines/>
        <w:pBdr>
          <w:bottom w:val="single" w:sz="4" w:space="1" w:color="auto"/>
        </w:pBdr>
        <w:spacing w:after="0" w:line="264" w:lineRule="auto"/>
        <w:ind w:left="425" w:hanging="425"/>
        <w:outlineLvl w:val="5"/>
        <w:rPr>
          <w:rFonts w:ascii="Calibri" w:eastAsia="Times New Roman" w:hAnsi="Calibri" w:cs="Arial"/>
          <w:b/>
          <w:bCs/>
          <w:iCs/>
          <w:smallCaps/>
          <w:sz w:val="32"/>
          <w:szCs w:val="24"/>
        </w:rPr>
      </w:pPr>
      <w:r w:rsidRPr="00800653">
        <w:rPr>
          <w:rFonts w:ascii="Calibri" w:eastAsia="Times New Roman" w:hAnsi="Calibri" w:cs="Arial"/>
          <w:b/>
          <w:bCs/>
          <w:iCs/>
          <w:smallCaps/>
          <w:sz w:val="32"/>
          <w:szCs w:val="24"/>
        </w:rPr>
        <w:t>autres membres de l’équipe</w:t>
      </w:r>
    </w:p>
    <w:p w:rsidR="00800653" w:rsidRPr="00800653" w:rsidRDefault="00800653" w:rsidP="00800653">
      <w:pPr>
        <w:spacing w:after="0" w:line="264" w:lineRule="auto"/>
        <w:ind w:left="425" w:hanging="425"/>
        <w:jc w:val="both"/>
        <w:rPr>
          <w:rFonts w:ascii="Calibri" w:eastAsia="Times New Roman" w:hAnsi="Calibri" w:cs="Arial"/>
          <w:b/>
          <w:bCs/>
          <w:sz w:val="6"/>
          <w:szCs w:val="4"/>
        </w:rPr>
      </w:pPr>
    </w:p>
    <w:p w:rsidR="00800653" w:rsidRPr="00800653" w:rsidRDefault="00800653" w:rsidP="00800653">
      <w:pPr>
        <w:spacing w:after="0" w:line="264" w:lineRule="auto"/>
        <w:ind w:left="425" w:hanging="425"/>
        <w:jc w:val="both"/>
        <w:rPr>
          <w:rFonts w:ascii="Calibri" w:eastAsia="Times New Roman" w:hAnsi="Calibri" w:cs="Arial"/>
          <w:b/>
          <w:bCs/>
          <w:sz w:val="4"/>
          <w:szCs w:val="2"/>
        </w:rPr>
      </w:pPr>
    </w:p>
    <w:p w:rsidR="00800653" w:rsidRPr="00800653" w:rsidRDefault="00800653" w:rsidP="00800653">
      <w:pPr>
        <w:keepNext/>
        <w:keepLines/>
        <w:spacing w:after="0" w:line="264" w:lineRule="auto"/>
        <w:ind w:left="425" w:hanging="425"/>
        <w:outlineLvl w:val="5"/>
        <w:rPr>
          <w:rFonts w:ascii="Calibri" w:eastAsia="Times New Roman" w:hAnsi="Calibri" w:cs="Arial"/>
          <w:iCs/>
          <w:sz w:val="24"/>
          <w:szCs w:val="24"/>
        </w:rPr>
      </w:pPr>
      <w:r w:rsidRPr="00800653">
        <w:rPr>
          <w:rFonts w:ascii="Calibri" w:eastAsia="Times New Roman" w:hAnsi="Calibri" w:cs="Arial"/>
          <w:iCs/>
          <w:sz w:val="24"/>
          <w:szCs w:val="24"/>
        </w:rPr>
        <w:t>Isabelle Côté, préposée à l’accueil</w:t>
      </w:r>
    </w:p>
    <w:p w:rsidR="00800653" w:rsidRPr="00800653" w:rsidRDefault="00800653" w:rsidP="00800653">
      <w:pPr>
        <w:spacing w:after="0" w:line="264" w:lineRule="auto"/>
        <w:rPr>
          <w:rFonts w:ascii="Calibri" w:eastAsia="Times New Roman" w:hAnsi="Calibri" w:cs="Arial"/>
          <w:sz w:val="24"/>
          <w:szCs w:val="24"/>
        </w:rPr>
      </w:pPr>
      <w:r w:rsidRPr="00800653">
        <w:rPr>
          <w:rFonts w:ascii="Calibri" w:eastAsia="Times New Roman" w:hAnsi="Calibri" w:cs="Arial"/>
          <w:sz w:val="24"/>
          <w:szCs w:val="24"/>
        </w:rPr>
        <w:t xml:space="preserve">Valérie </w:t>
      </w:r>
      <w:proofErr w:type="spellStart"/>
      <w:r w:rsidRPr="00800653">
        <w:rPr>
          <w:rFonts w:ascii="Calibri" w:eastAsia="Times New Roman" w:hAnsi="Calibri" w:cs="Arial"/>
          <w:sz w:val="24"/>
          <w:szCs w:val="24"/>
        </w:rPr>
        <w:t>Cléroux</w:t>
      </w:r>
      <w:proofErr w:type="spellEnd"/>
      <w:r w:rsidRPr="00800653">
        <w:rPr>
          <w:rFonts w:ascii="Calibri" w:eastAsia="Times New Roman" w:hAnsi="Calibri" w:cs="Arial"/>
          <w:sz w:val="24"/>
          <w:szCs w:val="24"/>
        </w:rPr>
        <w:t>, adjointe aux communications</w:t>
      </w:r>
    </w:p>
    <w:p w:rsidR="00800653" w:rsidRPr="00800653" w:rsidRDefault="00800653" w:rsidP="00800653">
      <w:pPr>
        <w:spacing w:after="0" w:line="264" w:lineRule="auto"/>
        <w:rPr>
          <w:rFonts w:ascii="Calibri" w:eastAsia="Times New Roman" w:hAnsi="Calibri" w:cs="Arial"/>
          <w:sz w:val="24"/>
          <w:szCs w:val="24"/>
        </w:rPr>
      </w:pPr>
      <w:r w:rsidRPr="00800653">
        <w:rPr>
          <w:rFonts w:ascii="Calibri" w:eastAsia="Times New Roman" w:hAnsi="Calibri" w:cs="Arial"/>
          <w:sz w:val="24"/>
          <w:szCs w:val="24"/>
        </w:rPr>
        <w:t xml:space="preserve">Sébastien </w:t>
      </w:r>
      <w:proofErr w:type="spellStart"/>
      <w:r w:rsidRPr="00800653">
        <w:rPr>
          <w:rFonts w:ascii="Calibri" w:eastAsia="Times New Roman" w:hAnsi="Calibri" w:cs="Arial"/>
          <w:sz w:val="24"/>
          <w:szCs w:val="24"/>
        </w:rPr>
        <w:t>Hinse</w:t>
      </w:r>
      <w:proofErr w:type="spellEnd"/>
      <w:r w:rsidRPr="00800653">
        <w:rPr>
          <w:rFonts w:ascii="Calibri" w:eastAsia="Times New Roman" w:hAnsi="Calibri" w:cs="Arial"/>
          <w:sz w:val="24"/>
          <w:szCs w:val="24"/>
        </w:rPr>
        <w:t>, directeur technique</w:t>
      </w:r>
    </w:p>
    <w:p w:rsidR="00800653" w:rsidRPr="00800653" w:rsidRDefault="00800653" w:rsidP="00800653">
      <w:pPr>
        <w:spacing w:after="0" w:line="264" w:lineRule="auto"/>
        <w:rPr>
          <w:rFonts w:ascii="Calibri" w:eastAsia="Times New Roman" w:hAnsi="Calibri" w:cs="Arial"/>
          <w:sz w:val="24"/>
          <w:szCs w:val="24"/>
        </w:rPr>
      </w:pPr>
      <w:r w:rsidRPr="00800653">
        <w:rPr>
          <w:rFonts w:ascii="Calibri" w:eastAsia="Times New Roman" w:hAnsi="Calibri" w:cs="Arial"/>
          <w:sz w:val="24"/>
          <w:szCs w:val="24"/>
        </w:rPr>
        <w:t>Frédéric Messier, directeur logistique</w:t>
      </w:r>
    </w:p>
    <w:p w:rsidR="00800653" w:rsidRPr="00800653" w:rsidRDefault="00800653" w:rsidP="00800653">
      <w:pPr>
        <w:spacing w:after="0" w:line="264" w:lineRule="auto"/>
        <w:ind w:left="425" w:hanging="425"/>
        <w:jc w:val="both"/>
        <w:rPr>
          <w:rFonts w:ascii="Calibri" w:eastAsia="Times New Roman" w:hAnsi="Calibri" w:cs="Arial"/>
          <w:b/>
          <w:bCs/>
          <w:sz w:val="4"/>
          <w:szCs w:val="4"/>
        </w:rPr>
      </w:pPr>
    </w:p>
    <w:p w:rsidR="00800653" w:rsidRPr="00800653" w:rsidRDefault="00800653" w:rsidP="00800653">
      <w:pPr>
        <w:spacing w:after="0" w:line="264" w:lineRule="auto"/>
        <w:ind w:left="425" w:hanging="425"/>
        <w:jc w:val="both"/>
        <w:rPr>
          <w:rFonts w:ascii="Calibri" w:eastAsia="Times New Roman" w:hAnsi="Calibri" w:cs="Arial"/>
          <w:b/>
          <w:bCs/>
          <w:sz w:val="4"/>
          <w:szCs w:val="4"/>
        </w:rPr>
      </w:pPr>
    </w:p>
    <w:p w:rsidR="00800653" w:rsidRPr="00800653" w:rsidRDefault="00800653" w:rsidP="00800653">
      <w:pPr>
        <w:spacing w:after="0" w:line="264" w:lineRule="auto"/>
        <w:ind w:left="426" w:hanging="426"/>
        <w:jc w:val="both"/>
        <w:rPr>
          <w:rFonts w:ascii="Calibri" w:eastAsia="Times New Roman" w:hAnsi="Calibri" w:cs="Arial"/>
          <w:bCs/>
          <w:caps/>
          <w:sz w:val="24"/>
          <w:szCs w:val="36"/>
        </w:rPr>
      </w:pPr>
    </w:p>
    <w:p w:rsidR="00800653" w:rsidRPr="00800653" w:rsidRDefault="00800653" w:rsidP="00800653">
      <w:pPr>
        <w:spacing w:after="0" w:line="264" w:lineRule="auto"/>
        <w:ind w:left="426" w:hanging="426"/>
        <w:jc w:val="both"/>
        <w:rPr>
          <w:rFonts w:ascii="Calibri" w:eastAsia="Times New Roman" w:hAnsi="Calibri" w:cs="Arial"/>
          <w:bCs/>
          <w:caps/>
          <w:sz w:val="24"/>
          <w:szCs w:val="36"/>
        </w:rPr>
      </w:pPr>
      <w:r w:rsidRPr="00800653">
        <w:rPr>
          <w:rFonts w:ascii="Calibri" w:eastAsia="Times New Roman" w:hAnsi="Calibri" w:cs="Arial"/>
          <w:bCs/>
          <w:caps/>
          <w:sz w:val="24"/>
          <w:szCs w:val="36"/>
        </w:rPr>
        <w:t>Concours</w:t>
      </w:r>
    </w:p>
    <w:p w:rsidR="00800653" w:rsidRPr="00800653" w:rsidRDefault="00800653" w:rsidP="00800653">
      <w:pPr>
        <w:spacing w:after="0" w:line="264" w:lineRule="auto"/>
        <w:ind w:left="426" w:hanging="426"/>
        <w:jc w:val="both"/>
        <w:rPr>
          <w:rFonts w:ascii="Calibri" w:eastAsia="Times New Roman" w:hAnsi="Calibri" w:cs="Arial"/>
          <w:bCs/>
          <w:caps/>
          <w:sz w:val="16"/>
          <w:szCs w:val="16"/>
        </w:rPr>
      </w:pPr>
    </w:p>
    <w:p w:rsidR="00800653" w:rsidRPr="00800653" w:rsidRDefault="00800653" w:rsidP="00800653">
      <w:pPr>
        <w:keepNext/>
        <w:keepLines/>
        <w:pBdr>
          <w:bottom w:val="single" w:sz="4" w:space="1" w:color="auto"/>
        </w:pBdr>
        <w:spacing w:after="0" w:line="264" w:lineRule="auto"/>
        <w:ind w:left="425" w:hanging="425"/>
        <w:outlineLvl w:val="4"/>
        <w:rPr>
          <w:rFonts w:ascii="Calibri" w:eastAsia="Times New Roman" w:hAnsi="Calibri" w:cs="Arial"/>
          <w:b/>
          <w:bCs/>
          <w:iCs/>
          <w:smallCaps/>
          <w:sz w:val="28"/>
          <w:szCs w:val="24"/>
        </w:rPr>
      </w:pPr>
      <w:r w:rsidRPr="00800653">
        <w:rPr>
          <w:rFonts w:ascii="Calibri" w:eastAsia="Times New Roman" w:hAnsi="Calibri" w:cs="Arial"/>
          <w:b/>
          <w:bCs/>
          <w:iCs/>
          <w:smallCaps/>
          <w:sz w:val="28"/>
          <w:szCs w:val="24"/>
        </w:rPr>
        <w:t xml:space="preserve">Isabelle </w:t>
      </w:r>
      <w:proofErr w:type="spellStart"/>
      <w:r w:rsidRPr="00800653">
        <w:rPr>
          <w:rFonts w:ascii="Calibri" w:eastAsia="Times New Roman" w:hAnsi="Calibri" w:cs="Arial"/>
          <w:b/>
          <w:bCs/>
          <w:iCs/>
          <w:smallCaps/>
          <w:sz w:val="28"/>
          <w:szCs w:val="24"/>
        </w:rPr>
        <w:t>Lamontagne</w:t>
      </w:r>
      <w:proofErr w:type="spellEnd"/>
      <w:r w:rsidRPr="00800653">
        <w:rPr>
          <w:rFonts w:ascii="Calibri" w:eastAsia="Times New Roman" w:hAnsi="Calibri" w:cs="Arial"/>
          <w:b/>
          <w:bCs/>
          <w:iCs/>
          <w:smallCaps/>
          <w:sz w:val="28"/>
          <w:szCs w:val="24"/>
        </w:rPr>
        <w:t>, coordonnatrice</w:t>
      </w:r>
    </w:p>
    <w:p w:rsidR="00800653" w:rsidRPr="00800653" w:rsidRDefault="00800653" w:rsidP="00800653">
      <w:pPr>
        <w:spacing w:after="0" w:line="264" w:lineRule="auto"/>
        <w:ind w:left="425" w:hanging="425"/>
        <w:jc w:val="both"/>
        <w:rPr>
          <w:rFonts w:ascii="Calibri" w:eastAsia="Times New Roman" w:hAnsi="Calibri" w:cs="Arial"/>
          <w:b/>
          <w:bCs/>
          <w:sz w:val="10"/>
          <w:szCs w:val="8"/>
        </w:rPr>
      </w:pPr>
    </w:p>
    <w:p w:rsidR="00800653" w:rsidRPr="00800653" w:rsidRDefault="00800653" w:rsidP="00800653">
      <w:pPr>
        <w:numPr>
          <w:ilvl w:val="0"/>
          <w:numId w:val="4"/>
        </w:numPr>
        <w:spacing w:after="0" w:line="264" w:lineRule="auto"/>
        <w:ind w:left="357" w:hanging="357"/>
        <w:jc w:val="both"/>
        <w:rPr>
          <w:rFonts w:ascii="Calibri" w:eastAsia="Times New Roman" w:hAnsi="Calibri" w:cs="Arial"/>
          <w:sz w:val="24"/>
        </w:rPr>
      </w:pPr>
      <w:r w:rsidRPr="00800653">
        <w:rPr>
          <w:rFonts w:ascii="Calibri" w:eastAsia="Times New Roman" w:hAnsi="Calibri" w:cs="Arial"/>
          <w:sz w:val="24"/>
        </w:rPr>
        <w:t>Coordination générale du Concours et du OFF Concours</w:t>
      </w:r>
    </w:p>
    <w:p w:rsidR="00800653" w:rsidRPr="00800653" w:rsidRDefault="00800653" w:rsidP="00800653">
      <w:pPr>
        <w:numPr>
          <w:ilvl w:val="0"/>
          <w:numId w:val="4"/>
        </w:numPr>
        <w:spacing w:after="0" w:line="264" w:lineRule="auto"/>
        <w:ind w:left="357" w:hanging="357"/>
        <w:jc w:val="both"/>
        <w:rPr>
          <w:rFonts w:ascii="Calibri" w:eastAsia="Times New Roman" w:hAnsi="Calibri" w:cs="Arial"/>
          <w:sz w:val="24"/>
        </w:rPr>
      </w:pPr>
      <w:r w:rsidRPr="00800653">
        <w:rPr>
          <w:rFonts w:ascii="Calibri" w:eastAsia="Times New Roman" w:hAnsi="Calibri" w:cs="Arial"/>
          <w:sz w:val="24"/>
        </w:rPr>
        <w:t>Gestion logistique et financière des activités du Concours et du OFF Concours</w:t>
      </w:r>
      <w:r>
        <w:rPr>
          <w:rFonts w:ascii="Calibri" w:eastAsia="Times New Roman" w:hAnsi="Calibri" w:cs="Arial"/>
          <w:sz w:val="24"/>
        </w:rPr>
        <w:t xml:space="preserve"> </w:t>
      </w:r>
    </w:p>
    <w:p w:rsidR="00800653" w:rsidRPr="00800653" w:rsidRDefault="00800653" w:rsidP="00800653">
      <w:pPr>
        <w:numPr>
          <w:ilvl w:val="0"/>
          <w:numId w:val="4"/>
        </w:numPr>
        <w:spacing w:after="0" w:line="264" w:lineRule="auto"/>
        <w:jc w:val="both"/>
        <w:rPr>
          <w:rFonts w:ascii="Calibri" w:eastAsia="Times New Roman" w:hAnsi="Calibri" w:cs="Arial"/>
          <w:spacing w:val="-4"/>
          <w:sz w:val="24"/>
        </w:rPr>
      </w:pPr>
      <w:r w:rsidRPr="00800653">
        <w:rPr>
          <w:rFonts w:ascii="Calibri" w:eastAsia="Times New Roman" w:hAnsi="Calibri" w:cs="Arial"/>
          <w:spacing w:val="-4"/>
          <w:sz w:val="24"/>
        </w:rPr>
        <w:t>Recherche de commandites et rédactions des demandes de subventions</w:t>
      </w:r>
    </w:p>
    <w:p w:rsidR="00800653" w:rsidRPr="00800653" w:rsidRDefault="00800653" w:rsidP="00800653">
      <w:pPr>
        <w:numPr>
          <w:ilvl w:val="0"/>
          <w:numId w:val="4"/>
        </w:numPr>
        <w:spacing w:after="0" w:line="264" w:lineRule="auto"/>
        <w:jc w:val="both"/>
        <w:rPr>
          <w:rFonts w:ascii="Calibri" w:eastAsia="Times New Roman" w:hAnsi="Calibri" w:cs="Arial"/>
          <w:sz w:val="24"/>
        </w:rPr>
      </w:pPr>
      <w:r w:rsidRPr="00800653">
        <w:rPr>
          <w:rFonts w:ascii="Calibri" w:eastAsia="Times New Roman" w:hAnsi="Calibri" w:cs="Arial"/>
          <w:sz w:val="24"/>
        </w:rPr>
        <w:t>Service aux membres et accueil / promotion sur le terrain</w:t>
      </w:r>
    </w:p>
    <w:p w:rsidR="00800653" w:rsidRPr="00800653" w:rsidRDefault="00800653" w:rsidP="00800653">
      <w:pPr>
        <w:numPr>
          <w:ilvl w:val="0"/>
          <w:numId w:val="4"/>
        </w:numPr>
        <w:spacing w:after="0" w:line="264" w:lineRule="auto"/>
        <w:jc w:val="both"/>
        <w:rPr>
          <w:rFonts w:ascii="Calibri" w:eastAsia="Times New Roman" w:hAnsi="Calibri" w:cs="Arial"/>
          <w:sz w:val="24"/>
        </w:rPr>
      </w:pPr>
      <w:r w:rsidRPr="00800653">
        <w:rPr>
          <w:rFonts w:ascii="Calibri" w:eastAsia="Times New Roman" w:hAnsi="Calibri" w:cs="Arial"/>
          <w:sz w:val="24"/>
        </w:rPr>
        <w:t>Relations avec les commanditaires et les partenaires</w:t>
      </w:r>
    </w:p>
    <w:p w:rsidR="00800653" w:rsidRPr="00800653" w:rsidRDefault="00800653" w:rsidP="00800653">
      <w:pPr>
        <w:numPr>
          <w:ilvl w:val="0"/>
          <w:numId w:val="4"/>
        </w:numPr>
        <w:spacing w:after="0" w:line="264" w:lineRule="auto"/>
        <w:ind w:left="357" w:hanging="357"/>
        <w:jc w:val="both"/>
        <w:rPr>
          <w:rFonts w:ascii="Calibri" w:eastAsia="Times New Roman" w:hAnsi="Calibri" w:cs="Arial"/>
          <w:sz w:val="24"/>
        </w:rPr>
      </w:pPr>
      <w:r w:rsidRPr="00800653">
        <w:rPr>
          <w:rFonts w:ascii="Calibri" w:eastAsia="Times New Roman" w:hAnsi="Calibri" w:cs="Arial"/>
          <w:sz w:val="24"/>
        </w:rPr>
        <w:t>Gestion des communications, de la promotion et de la publicité</w:t>
      </w:r>
      <w:r w:rsidRPr="00905F16">
        <w:rPr>
          <w:rFonts w:ascii="Calibri" w:eastAsia="Times New Roman" w:hAnsi="Calibri" w:cs="Arial"/>
          <w:sz w:val="24"/>
        </w:rPr>
        <w:t xml:space="preserve"> </w:t>
      </w:r>
    </w:p>
    <w:p w:rsidR="00800653" w:rsidRPr="00800653" w:rsidRDefault="00800653" w:rsidP="00800653">
      <w:pPr>
        <w:numPr>
          <w:ilvl w:val="0"/>
          <w:numId w:val="4"/>
        </w:numPr>
        <w:spacing w:after="0" w:line="264" w:lineRule="auto"/>
        <w:ind w:left="357" w:hanging="357"/>
        <w:jc w:val="both"/>
        <w:rPr>
          <w:rFonts w:ascii="Calibri" w:eastAsia="Times New Roman" w:hAnsi="Calibri" w:cs="Arial"/>
          <w:sz w:val="24"/>
        </w:rPr>
      </w:pPr>
      <w:r w:rsidRPr="00800653">
        <w:rPr>
          <w:rFonts w:ascii="Calibri" w:eastAsia="Times New Roman" w:hAnsi="Calibri" w:cs="Arial"/>
          <w:sz w:val="24"/>
        </w:rPr>
        <w:t>Recrutement, gestion et support aux comités bénévoles</w:t>
      </w:r>
    </w:p>
    <w:p w:rsidR="00800653" w:rsidRPr="00800653" w:rsidRDefault="00800653" w:rsidP="00800653">
      <w:pPr>
        <w:numPr>
          <w:ilvl w:val="0"/>
          <w:numId w:val="4"/>
        </w:numPr>
        <w:spacing w:after="0" w:line="264" w:lineRule="auto"/>
        <w:jc w:val="both"/>
        <w:rPr>
          <w:rFonts w:ascii="Calibri" w:eastAsia="Times New Roman" w:hAnsi="Calibri" w:cs="Arial"/>
          <w:spacing w:val="-4"/>
          <w:sz w:val="24"/>
        </w:rPr>
      </w:pPr>
      <w:r w:rsidRPr="00800653">
        <w:rPr>
          <w:rFonts w:ascii="Calibri" w:eastAsia="Times New Roman" w:hAnsi="Calibri" w:cs="Arial"/>
          <w:spacing w:val="-4"/>
          <w:sz w:val="24"/>
        </w:rPr>
        <w:t>Organisation des réunions du conseil d’administration et des comités bénévoles</w:t>
      </w:r>
    </w:p>
    <w:p w:rsidR="00800653" w:rsidRPr="00800653" w:rsidRDefault="00800653" w:rsidP="00800653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b/>
          <w:sz w:val="24"/>
        </w:rPr>
      </w:pPr>
      <w:r w:rsidRPr="00800653">
        <w:rPr>
          <w:rFonts w:ascii="Calibri" w:eastAsia="Times New Roman" w:hAnsi="Calibri" w:cs="Arial"/>
          <w:sz w:val="24"/>
        </w:rPr>
        <w:t>Gestion des médias sociaux</w:t>
      </w:r>
      <w:r w:rsidRPr="00905F16">
        <w:rPr>
          <w:rFonts w:ascii="Calibri" w:eastAsia="Times New Roman" w:hAnsi="Calibri" w:cs="Arial"/>
          <w:sz w:val="24"/>
        </w:rPr>
        <w:t xml:space="preserve"> </w:t>
      </w:r>
    </w:p>
    <w:p w:rsidR="00800653" w:rsidRPr="00800653" w:rsidRDefault="00800653" w:rsidP="00800653">
      <w:pPr>
        <w:numPr>
          <w:ilvl w:val="0"/>
          <w:numId w:val="4"/>
        </w:numPr>
        <w:spacing w:after="0" w:line="264" w:lineRule="auto"/>
        <w:ind w:left="357" w:hanging="357"/>
        <w:jc w:val="both"/>
        <w:rPr>
          <w:rFonts w:ascii="Calibri" w:eastAsia="Times New Roman" w:hAnsi="Calibri" w:cs="Arial"/>
          <w:sz w:val="24"/>
        </w:rPr>
      </w:pPr>
      <w:r w:rsidRPr="00800653">
        <w:rPr>
          <w:rFonts w:ascii="Calibri" w:eastAsia="Times New Roman" w:hAnsi="Calibri" w:cs="Arial"/>
          <w:sz w:val="24"/>
        </w:rPr>
        <w:t>Gestion du site Web</w:t>
      </w:r>
      <w:r w:rsidRPr="00905F16">
        <w:rPr>
          <w:rFonts w:ascii="Calibri" w:eastAsia="Times New Roman" w:hAnsi="Calibri" w:cs="Arial"/>
          <w:sz w:val="24"/>
        </w:rPr>
        <w:t xml:space="preserve"> </w:t>
      </w:r>
    </w:p>
    <w:p w:rsidR="00800653" w:rsidRPr="00800653" w:rsidRDefault="00800653" w:rsidP="00800653">
      <w:pPr>
        <w:numPr>
          <w:ilvl w:val="0"/>
          <w:numId w:val="4"/>
        </w:numPr>
        <w:spacing w:after="0" w:line="264" w:lineRule="auto"/>
        <w:jc w:val="both"/>
        <w:rPr>
          <w:rFonts w:ascii="Calibri" w:eastAsia="Times New Roman" w:hAnsi="Calibri" w:cs="Arial"/>
          <w:spacing w:val="-4"/>
          <w:sz w:val="24"/>
        </w:rPr>
      </w:pPr>
      <w:r w:rsidRPr="00800653">
        <w:rPr>
          <w:rFonts w:ascii="Calibri" w:eastAsia="Times New Roman" w:hAnsi="Calibri" w:cs="Arial"/>
          <w:spacing w:val="-4"/>
          <w:sz w:val="24"/>
        </w:rPr>
        <w:t>Rédaction des rapports d’activités</w:t>
      </w:r>
    </w:p>
    <w:p w:rsidR="00800653" w:rsidRPr="00800653" w:rsidRDefault="00800653" w:rsidP="00800653">
      <w:pPr>
        <w:numPr>
          <w:ilvl w:val="0"/>
          <w:numId w:val="4"/>
        </w:numPr>
        <w:spacing w:after="0" w:line="264" w:lineRule="auto"/>
        <w:jc w:val="both"/>
        <w:rPr>
          <w:rFonts w:ascii="Calibri" w:eastAsia="Times New Roman" w:hAnsi="Calibri" w:cs="Arial"/>
          <w:sz w:val="24"/>
        </w:rPr>
      </w:pPr>
      <w:r w:rsidRPr="00800653">
        <w:rPr>
          <w:rFonts w:ascii="Calibri" w:eastAsia="Times New Roman" w:hAnsi="Calibri" w:cs="Arial"/>
          <w:sz w:val="24"/>
        </w:rPr>
        <w:t xml:space="preserve">Support aux demandes d'information </w:t>
      </w:r>
    </w:p>
    <w:p w:rsidR="00C160DD" w:rsidRDefault="00C160DD"/>
    <w:sectPr w:rsidR="00C160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469A3"/>
    <w:multiLevelType w:val="hybridMultilevel"/>
    <w:tmpl w:val="6D26DB90"/>
    <w:lvl w:ilvl="0" w:tplc="A7026F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E2C40"/>
    <w:multiLevelType w:val="hybridMultilevel"/>
    <w:tmpl w:val="1E366D28"/>
    <w:lvl w:ilvl="0" w:tplc="A7026F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65407"/>
    <w:multiLevelType w:val="hybridMultilevel"/>
    <w:tmpl w:val="BFC0B9CE"/>
    <w:lvl w:ilvl="0" w:tplc="89D66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D7E1B"/>
    <w:multiLevelType w:val="hybridMultilevel"/>
    <w:tmpl w:val="2BDC0886"/>
    <w:lvl w:ilvl="0" w:tplc="A7026F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718A0"/>
    <w:multiLevelType w:val="hybridMultilevel"/>
    <w:tmpl w:val="D2688F64"/>
    <w:lvl w:ilvl="0" w:tplc="A7026F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BE902CEA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  <w:sz w:val="18"/>
      </w:rPr>
    </w:lvl>
    <w:lvl w:ilvl="2" w:tplc="7D1AECE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SimSun" w:hAnsi="Arial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7F"/>
    <w:rsid w:val="00657960"/>
    <w:rsid w:val="0077597F"/>
    <w:rsid w:val="00800653"/>
    <w:rsid w:val="00905F16"/>
    <w:rsid w:val="00C1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84DA4-BA9D-403C-87F4-3C034B2C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532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Bisson</dc:creator>
  <cp:keywords/>
  <dc:description/>
  <cp:lastModifiedBy>Daphne Bisson</cp:lastModifiedBy>
  <cp:revision>4</cp:revision>
  <dcterms:created xsi:type="dcterms:W3CDTF">2018-11-22T14:50:00Z</dcterms:created>
  <dcterms:modified xsi:type="dcterms:W3CDTF">2018-11-22T15:01:00Z</dcterms:modified>
</cp:coreProperties>
</file>